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8" w:rsidRPr="007160DD" w:rsidRDefault="00993678">
      <w:pPr>
        <w:rPr>
          <w:rFonts w:ascii="Segoe UI Light" w:hAnsi="Segoe UI Light"/>
          <w:b/>
        </w:rPr>
      </w:pPr>
    </w:p>
    <w:p w:rsidR="006D420F" w:rsidRPr="007160DD" w:rsidRDefault="007160DD">
      <w:pPr>
        <w:rPr>
          <w:rFonts w:ascii="Segoe UI Light" w:hAnsi="Segoe UI Light"/>
          <w:b/>
          <w:u w:val="single"/>
        </w:rPr>
      </w:pPr>
      <w:r w:rsidRPr="007160DD">
        <w:rPr>
          <w:rFonts w:ascii="Segoe UI Light" w:hAnsi="Segoe UI Light"/>
          <w:b/>
          <w:u w:val="single"/>
        </w:rPr>
        <w:t>PROPAK Sitzungen</w:t>
      </w:r>
    </w:p>
    <w:p w:rsidR="006D420F" w:rsidRPr="007160DD" w:rsidRDefault="006D420F">
      <w:pPr>
        <w:rPr>
          <w:rFonts w:ascii="Segoe UI Light" w:hAnsi="Segoe UI Light"/>
          <w:b/>
          <w:u w:val="single"/>
        </w:rPr>
      </w:pPr>
    </w:p>
    <w:p w:rsidR="006D420F" w:rsidRPr="007160DD" w:rsidRDefault="007160DD">
      <w:pPr>
        <w:rPr>
          <w:rFonts w:ascii="Segoe UI Light" w:hAnsi="Segoe UI Light"/>
          <w:b/>
          <w:u w:val="single"/>
        </w:rPr>
      </w:pPr>
      <w:r w:rsidRPr="007160DD">
        <w:rPr>
          <w:rFonts w:ascii="Segoe UI Light" w:hAnsi="Segoe UI Light"/>
          <w:b/>
          <w:u w:val="single"/>
        </w:rPr>
        <w:t>Mittwoch, 3. Juni 2015</w:t>
      </w:r>
    </w:p>
    <w:p w:rsidR="00993678" w:rsidRPr="007160DD" w:rsidRDefault="00993678">
      <w:pPr>
        <w:rPr>
          <w:rFonts w:ascii="Segoe UI Light" w:hAnsi="Segoe UI Light"/>
          <w:b/>
        </w:rPr>
      </w:pPr>
    </w:p>
    <w:p w:rsidR="00F73D16" w:rsidRDefault="006C7F8E">
      <w:pPr>
        <w:rPr>
          <w:rFonts w:ascii="Segoe UI Light" w:hAnsi="Segoe UI Light"/>
          <w:b/>
        </w:rPr>
      </w:pPr>
      <w:r w:rsidRPr="007160DD">
        <w:rPr>
          <w:rFonts w:ascii="Segoe UI Light" w:hAnsi="Segoe UI Light"/>
          <w:b/>
        </w:rPr>
        <w:t>Sitzungen</w:t>
      </w:r>
    </w:p>
    <w:p w:rsidR="007160DD" w:rsidRPr="007160DD" w:rsidRDefault="007160DD">
      <w:pPr>
        <w:rPr>
          <w:rFonts w:ascii="Segoe UI Light" w:hAnsi="Segoe UI Light"/>
          <w:b/>
        </w:rPr>
      </w:pPr>
    </w:p>
    <w:p w:rsidR="00F73D16" w:rsidRPr="007160DD" w:rsidRDefault="00F73D16">
      <w:pPr>
        <w:rPr>
          <w:rFonts w:ascii="Segoe UI Light" w:hAnsi="Segoe UI Light"/>
          <w:b/>
        </w:rPr>
      </w:pPr>
      <w:r w:rsidRPr="007160DD">
        <w:rPr>
          <w:rFonts w:ascii="Segoe UI Light" w:hAnsi="Segoe UI Light"/>
          <w:b/>
        </w:rPr>
        <w:t xml:space="preserve">Fachverbandsausschuss </w:t>
      </w:r>
      <w:r w:rsidR="007160DD" w:rsidRPr="007160DD">
        <w:rPr>
          <w:rFonts w:ascii="Segoe UI Light" w:hAnsi="Segoe UI Light"/>
          <w:b/>
        </w:rPr>
        <w:t xml:space="preserve">PROPAK -  Fachverband der industriellen Hersteller von Produkten aus Papier und Karton </w:t>
      </w:r>
      <w:r w:rsidR="003F4BBD" w:rsidRPr="007160DD">
        <w:rPr>
          <w:rFonts w:ascii="Segoe UI Light" w:hAnsi="Segoe UI Light"/>
          <w:b/>
        </w:rPr>
        <w:t xml:space="preserve"> /</w:t>
      </w:r>
    </w:p>
    <w:p w:rsidR="003F4BBD" w:rsidRPr="007160DD" w:rsidRDefault="003F4BBD">
      <w:pPr>
        <w:rPr>
          <w:rFonts w:ascii="Segoe UI Light" w:hAnsi="Segoe UI Light"/>
          <w:b/>
        </w:rPr>
      </w:pPr>
      <w:r w:rsidRPr="007160DD">
        <w:rPr>
          <w:rFonts w:ascii="Segoe UI Light" w:hAnsi="Segoe UI Light"/>
          <w:b/>
        </w:rPr>
        <w:t xml:space="preserve">Vorstand </w:t>
      </w:r>
      <w:r w:rsidR="007160DD" w:rsidRPr="007160DD">
        <w:rPr>
          <w:rFonts w:ascii="Segoe UI Light" w:hAnsi="Segoe UI Light"/>
          <w:b/>
        </w:rPr>
        <w:t>PROPAK Austria</w:t>
      </w:r>
    </w:p>
    <w:p w:rsidR="00F73D16" w:rsidRPr="007160DD" w:rsidRDefault="00285028">
      <w:pPr>
        <w:rPr>
          <w:rFonts w:ascii="Segoe UI Light" w:hAnsi="Segoe UI Light"/>
        </w:rPr>
      </w:pPr>
      <w:r>
        <w:rPr>
          <w:rFonts w:ascii="Segoe UI Light" w:hAnsi="Segoe UI Light"/>
        </w:rPr>
        <w:t>10:00 -12:3</w:t>
      </w:r>
      <w:r w:rsidR="007160DD" w:rsidRPr="007160DD">
        <w:rPr>
          <w:rFonts w:ascii="Segoe UI Light" w:hAnsi="Segoe UI Light"/>
        </w:rPr>
        <w:t>0  Uhr</w:t>
      </w:r>
      <w:r>
        <w:rPr>
          <w:rFonts w:ascii="Segoe UI Light" w:hAnsi="Segoe UI Light"/>
        </w:rPr>
        <w:t xml:space="preserve"> </w:t>
      </w:r>
    </w:p>
    <w:p w:rsidR="00F73D16" w:rsidRPr="007160DD" w:rsidRDefault="00F73D16">
      <w:pPr>
        <w:rPr>
          <w:rFonts w:ascii="Segoe UI Light" w:hAnsi="Segoe UI Ligh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5670"/>
      </w:tblGrid>
      <w:tr w:rsidR="008420E3" w:rsidRPr="007160DD" w:rsidTr="00DF45DD">
        <w:tc>
          <w:tcPr>
            <w:tcW w:w="1771" w:type="dxa"/>
            <w:hideMark/>
          </w:tcPr>
          <w:p w:rsidR="008420E3" w:rsidRPr="007160DD" w:rsidRDefault="008420E3">
            <w:p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Tagesordnung:</w:t>
            </w:r>
          </w:p>
        </w:tc>
        <w:tc>
          <w:tcPr>
            <w:tcW w:w="5670" w:type="dxa"/>
            <w:hideMark/>
          </w:tcPr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Konstituierung Fachverbandsausschuss 2015 - 2020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Wahl Obmann und Stellvertreter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proofErr w:type="spellStart"/>
            <w:r w:rsidRPr="007160DD">
              <w:rPr>
                <w:rFonts w:ascii="Segoe UI Light" w:hAnsi="Segoe UI Light"/>
              </w:rPr>
              <w:t>Kooptierungen</w:t>
            </w:r>
            <w:proofErr w:type="spellEnd"/>
            <w:r w:rsidRPr="007160DD">
              <w:rPr>
                <w:rFonts w:ascii="Segoe UI Light" w:hAnsi="Segoe UI Light"/>
              </w:rPr>
              <w:t xml:space="preserve"> und Delegierungen, Ausschüsse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Rechnungsabschluss 2014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Voranschlag 2016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Budgetbeschlüsse 2016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PROPAK im Rückblick und Ausblick</w:t>
            </w:r>
          </w:p>
          <w:p w:rsidR="003C693C" w:rsidRDefault="003C693C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Aktuelle Themen der WKO</w:t>
            </w:r>
          </w:p>
          <w:p w:rsidR="007160DD" w:rsidRPr="007160DD" w:rsidRDefault="007160DD" w:rsidP="007160DD">
            <w:pPr>
              <w:pStyle w:val="Datum"/>
              <w:numPr>
                <w:ilvl w:val="0"/>
                <w:numId w:val="16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Allfälliges</w:t>
            </w:r>
          </w:p>
          <w:p w:rsidR="008420E3" w:rsidRPr="007160DD" w:rsidRDefault="008420E3" w:rsidP="007160DD">
            <w:pPr>
              <w:ind w:left="720"/>
              <w:jc w:val="both"/>
              <w:rPr>
                <w:rFonts w:ascii="Segoe UI Light" w:hAnsi="Segoe UI Light"/>
              </w:rPr>
            </w:pPr>
          </w:p>
        </w:tc>
      </w:tr>
    </w:tbl>
    <w:p w:rsidR="00C7160C" w:rsidRPr="007160DD" w:rsidRDefault="00C7160C" w:rsidP="00C7160C">
      <w:pPr>
        <w:rPr>
          <w:rFonts w:ascii="Segoe UI Light" w:hAnsi="Segoe UI Light"/>
          <w:b/>
        </w:rPr>
      </w:pPr>
    </w:p>
    <w:p w:rsidR="00C7160C" w:rsidRPr="007160DD" w:rsidRDefault="00C7160C" w:rsidP="00C7160C">
      <w:pPr>
        <w:rPr>
          <w:rFonts w:ascii="Segoe UI Light" w:hAnsi="Segoe UI Light"/>
          <w:b/>
        </w:rPr>
      </w:pPr>
    </w:p>
    <w:p w:rsidR="006D420F" w:rsidRPr="007160DD" w:rsidRDefault="006D420F">
      <w:pPr>
        <w:rPr>
          <w:rFonts w:ascii="Segoe UI Light" w:hAnsi="Segoe UI Light"/>
          <w:b/>
          <w:u w:val="single"/>
        </w:rPr>
      </w:pPr>
    </w:p>
    <w:p w:rsidR="00F73D16" w:rsidRPr="007160DD" w:rsidRDefault="00F73D16">
      <w:pPr>
        <w:rPr>
          <w:rFonts w:ascii="Segoe UI Light" w:hAnsi="Segoe UI Light"/>
          <w:b/>
        </w:rPr>
      </w:pPr>
      <w:r w:rsidRPr="007160DD">
        <w:rPr>
          <w:rFonts w:ascii="Segoe UI Light" w:hAnsi="Segoe UI Light"/>
          <w:b/>
        </w:rPr>
        <w:t>o. Generalversamm</w:t>
      </w:r>
      <w:r w:rsidR="003F4BBD" w:rsidRPr="007160DD">
        <w:rPr>
          <w:rFonts w:ascii="Segoe UI Light" w:hAnsi="Segoe UI Light"/>
          <w:b/>
        </w:rPr>
        <w:t xml:space="preserve">lung der Vereinigung </w:t>
      </w:r>
      <w:r w:rsidR="007160DD" w:rsidRPr="007160DD">
        <w:rPr>
          <w:rFonts w:ascii="Segoe UI Light" w:hAnsi="Segoe UI Light"/>
          <w:b/>
        </w:rPr>
        <w:t>PROPAK Austria</w:t>
      </w:r>
    </w:p>
    <w:p w:rsidR="00F73D16" w:rsidRPr="007160DD" w:rsidRDefault="007160DD">
      <w:pPr>
        <w:rPr>
          <w:rFonts w:ascii="Segoe UI Light" w:hAnsi="Segoe UI Light"/>
        </w:rPr>
      </w:pPr>
      <w:r w:rsidRPr="007160DD">
        <w:rPr>
          <w:rFonts w:ascii="Segoe UI Light" w:hAnsi="Segoe UI Light"/>
        </w:rPr>
        <w:t xml:space="preserve">13:00 – 15:00 </w:t>
      </w:r>
      <w:r w:rsidR="006D420F" w:rsidRPr="007160DD">
        <w:rPr>
          <w:rFonts w:ascii="Segoe UI Light" w:hAnsi="Segoe UI Light"/>
        </w:rPr>
        <w:t xml:space="preserve"> Uhr </w:t>
      </w:r>
    </w:p>
    <w:p w:rsidR="00993678" w:rsidRPr="007160DD" w:rsidRDefault="00993678">
      <w:pPr>
        <w:rPr>
          <w:rFonts w:ascii="Segoe UI Light" w:hAnsi="Segoe UI Ligh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36"/>
      </w:tblGrid>
      <w:tr w:rsidR="00F73D16" w:rsidRPr="007160DD">
        <w:tc>
          <w:tcPr>
            <w:tcW w:w="1771" w:type="dxa"/>
          </w:tcPr>
          <w:p w:rsidR="00F73D16" w:rsidRPr="007160DD" w:rsidRDefault="00F73D16">
            <w:p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Tagesordnung:</w:t>
            </w:r>
          </w:p>
        </w:tc>
        <w:tc>
          <w:tcPr>
            <w:tcW w:w="4536" w:type="dxa"/>
          </w:tcPr>
          <w:p w:rsidR="00F73D16" w:rsidRPr="007160DD" w:rsidRDefault="00F73D16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Tätigkeitsbericht</w:t>
            </w:r>
          </w:p>
        </w:tc>
      </w:tr>
      <w:tr w:rsidR="00F73D16" w:rsidRPr="007160DD">
        <w:tc>
          <w:tcPr>
            <w:tcW w:w="1771" w:type="dxa"/>
          </w:tcPr>
          <w:p w:rsidR="00F73D16" w:rsidRPr="007160DD" w:rsidRDefault="00F73D16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70271B" w:rsidRPr="007160DD" w:rsidRDefault="0070271B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Aktivitäten</w:t>
            </w:r>
            <w:r w:rsidR="00DF45DD" w:rsidRPr="007160DD">
              <w:rPr>
                <w:rFonts w:ascii="Segoe UI Light" w:hAnsi="Segoe UI Light"/>
              </w:rPr>
              <w:t xml:space="preserve"> / </w:t>
            </w:r>
            <w:r w:rsidRPr="007160DD">
              <w:rPr>
                <w:rFonts w:ascii="Segoe UI Light" w:hAnsi="Segoe UI Light"/>
              </w:rPr>
              <w:t xml:space="preserve"> Projekte</w:t>
            </w:r>
          </w:p>
          <w:p w:rsidR="00F73D16" w:rsidRPr="007160DD" w:rsidRDefault="00993678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Rechnungsabschluss 20</w:t>
            </w:r>
            <w:r w:rsidR="006D420F" w:rsidRPr="007160DD">
              <w:rPr>
                <w:rFonts w:ascii="Segoe UI Light" w:hAnsi="Segoe UI Light"/>
              </w:rPr>
              <w:t>1</w:t>
            </w:r>
            <w:r w:rsidR="007160DD" w:rsidRPr="007160DD">
              <w:rPr>
                <w:rFonts w:ascii="Segoe UI Light" w:hAnsi="Segoe UI Light"/>
              </w:rPr>
              <w:t>4</w:t>
            </w:r>
          </w:p>
        </w:tc>
      </w:tr>
      <w:tr w:rsidR="00F73D16" w:rsidRPr="007160DD">
        <w:tc>
          <w:tcPr>
            <w:tcW w:w="1771" w:type="dxa"/>
          </w:tcPr>
          <w:p w:rsidR="00F73D16" w:rsidRPr="007160DD" w:rsidRDefault="00F73D16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F73D16" w:rsidRPr="007160DD" w:rsidRDefault="0070271B" w:rsidP="0070271B">
            <w:p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 xml:space="preserve">      </w:t>
            </w:r>
            <w:r w:rsidR="00F73D16" w:rsidRPr="007160DD">
              <w:rPr>
                <w:rFonts w:ascii="Segoe UI Light" w:hAnsi="Segoe UI Light"/>
              </w:rPr>
              <w:t xml:space="preserve">Mitgliedsbeitrag </w:t>
            </w:r>
            <w:r w:rsidR="00564935" w:rsidRPr="007160DD">
              <w:rPr>
                <w:rFonts w:ascii="Segoe UI Light" w:hAnsi="Segoe UI Light"/>
              </w:rPr>
              <w:t>201</w:t>
            </w:r>
            <w:r w:rsidR="007160DD" w:rsidRPr="007160DD">
              <w:rPr>
                <w:rFonts w:ascii="Segoe UI Light" w:hAnsi="Segoe UI Light"/>
              </w:rPr>
              <w:t>6</w:t>
            </w:r>
          </w:p>
        </w:tc>
      </w:tr>
      <w:tr w:rsidR="0070271B" w:rsidRPr="007160DD">
        <w:tc>
          <w:tcPr>
            <w:tcW w:w="1771" w:type="dxa"/>
          </w:tcPr>
          <w:p w:rsidR="0070271B" w:rsidRPr="007160DD" w:rsidRDefault="0070271B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70271B" w:rsidRPr="007160DD" w:rsidRDefault="002F7AA2" w:rsidP="0070271B">
            <w:p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 xml:space="preserve">      Budgetkonzept 201</w:t>
            </w:r>
            <w:r w:rsidR="007160DD" w:rsidRPr="007160DD">
              <w:rPr>
                <w:rFonts w:ascii="Segoe UI Light" w:hAnsi="Segoe UI Light"/>
              </w:rPr>
              <w:t>6</w:t>
            </w:r>
          </w:p>
        </w:tc>
      </w:tr>
      <w:tr w:rsidR="00496DCE" w:rsidRPr="007160DD">
        <w:tc>
          <w:tcPr>
            <w:tcW w:w="1771" w:type="dxa"/>
          </w:tcPr>
          <w:p w:rsidR="00496DCE" w:rsidRPr="007160DD" w:rsidRDefault="00496DCE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496DCE" w:rsidRPr="007160DD" w:rsidRDefault="00B35CBF" w:rsidP="00496DCE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Statutenänderung</w:t>
            </w:r>
          </w:p>
        </w:tc>
      </w:tr>
      <w:tr w:rsidR="00F73D16" w:rsidRPr="007160DD">
        <w:tc>
          <w:tcPr>
            <w:tcW w:w="1771" w:type="dxa"/>
          </w:tcPr>
          <w:p w:rsidR="00F73D16" w:rsidRPr="007160DD" w:rsidRDefault="00F73D16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F73D16" w:rsidRPr="007160DD" w:rsidRDefault="00B35CBF" w:rsidP="00B35CBF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 xml:space="preserve">Statutarische Angelegenheiten </w:t>
            </w:r>
          </w:p>
        </w:tc>
      </w:tr>
      <w:tr w:rsidR="00B35CBF" w:rsidRPr="007160DD">
        <w:tc>
          <w:tcPr>
            <w:tcW w:w="1771" w:type="dxa"/>
          </w:tcPr>
          <w:p w:rsidR="00B35CBF" w:rsidRPr="007160DD" w:rsidRDefault="00B35CBF">
            <w:pPr>
              <w:rPr>
                <w:rFonts w:ascii="Segoe UI Light" w:hAnsi="Segoe UI Light"/>
              </w:rPr>
            </w:pPr>
          </w:p>
        </w:tc>
        <w:tc>
          <w:tcPr>
            <w:tcW w:w="4536" w:type="dxa"/>
          </w:tcPr>
          <w:p w:rsidR="00B35CBF" w:rsidRPr="007160DD" w:rsidRDefault="00B35CBF">
            <w:pPr>
              <w:numPr>
                <w:ilvl w:val="0"/>
                <w:numId w:val="13"/>
              </w:numPr>
              <w:rPr>
                <w:rFonts w:ascii="Segoe UI Light" w:hAnsi="Segoe UI Light"/>
              </w:rPr>
            </w:pPr>
            <w:r w:rsidRPr="007160DD">
              <w:rPr>
                <w:rFonts w:ascii="Segoe UI Light" w:hAnsi="Segoe UI Light"/>
              </w:rPr>
              <w:t>Allfälliges</w:t>
            </w:r>
          </w:p>
        </w:tc>
      </w:tr>
    </w:tbl>
    <w:p w:rsidR="00F73D16" w:rsidRPr="007160DD" w:rsidRDefault="00F73D16">
      <w:pPr>
        <w:rPr>
          <w:rFonts w:ascii="Segoe UI Light" w:hAnsi="Segoe UI Light"/>
          <w:b/>
        </w:rPr>
      </w:pPr>
    </w:p>
    <w:p w:rsidR="006D420F" w:rsidRPr="007160DD" w:rsidRDefault="006D420F">
      <w:pPr>
        <w:rPr>
          <w:rFonts w:ascii="Segoe UI Light" w:hAnsi="Segoe UI Light"/>
          <w:b/>
        </w:rPr>
      </w:pPr>
    </w:p>
    <w:p w:rsidR="007160DD" w:rsidRPr="007160DD" w:rsidRDefault="007160DD">
      <w:pPr>
        <w:rPr>
          <w:rFonts w:ascii="Segoe UI Light" w:hAnsi="Segoe UI Light"/>
          <w:b/>
        </w:rPr>
      </w:pPr>
    </w:p>
    <w:p w:rsidR="007160DD" w:rsidRPr="007160DD" w:rsidRDefault="007160DD">
      <w:pPr>
        <w:rPr>
          <w:rFonts w:ascii="Segoe UI Light" w:hAnsi="Segoe UI Light"/>
          <w:b/>
        </w:rPr>
      </w:pPr>
    </w:p>
    <w:p w:rsidR="006C7F8E" w:rsidRPr="007160DD" w:rsidRDefault="006C7F8E" w:rsidP="006C7F8E">
      <w:pPr>
        <w:rPr>
          <w:rFonts w:ascii="Segoe UI Light" w:hAnsi="Segoe UI Light"/>
          <w:b/>
        </w:rPr>
      </w:pPr>
      <w:r w:rsidRPr="007160DD">
        <w:rPr>
          <w:rFonts w:ascii="Segoe UI Light" w:hAnsi="Segoe UI Light"/>
        </w:rPr>
        <w:t>Ort:</w:t>
      </w:r>
      <w:r w:rsidRPr="007160DD">
        <w:rPr>
          <w:rFonts w:ascii="Segoe UI Light" w:hAnsi="Segoe UI Light"/>
          <w:b/>
        </w:rPr>
        <w:t xml:space="preserve"> Fachverband </w:t>
      </w:r>
      <w:r w:rsidR="007160DD" w:rsidRPr="007160DD">
        <w:rPr>
          <w:rFonts w:ascii="Segoe UI Light" w:hAnsi="Segoe UI Light"/>
          <w:b/>
        </w:rPr>
        <w:t>PROPAK, 1040 Wien, Brucknerstraße 8</w:t>
      </w:r>
    </w:p>
    <w:p w:rsidR="00F73D16" w:rsidRPr="007160DD" w:rsidRDefault="00F73D16">
      <w:pPr>
        <w:rPr>
          <w:rFonts w:ascii="Segoe UI Light" w:hAnsi="Segoe UI Light"/>
        </w:rPr>
      </w:pPr>
    </w:p>
    <w:p w:rsidR="003E4301" w:rsidRPr="007160DD" w:rsidRDefault="003E4301">
      <w:pPr>
        <w:rPr>
          <w:rFonts w:ascii="Segoe UI Light" w:hAnsi="Segoe UI Light"/>
        </w:rPr>
      </w:pPr>
    </w:p>
    <w:p w:rsidR="00DF45DD" w:rsidRPr="007160DD" w:rsidRDefault="00DF45DD">
      <w:pPr>
        <w:rPr>
          <w:rFonts w:ascii="Segoe UI Light" w:hAnsi="Segoe UI Light"/>
        </w:rPr>
      </w:pPr>
    </w:p>
    <w:p w:rsidR="00DF45DD" w:rsidRPr="007160DD" w:rsidRDefault="007160DD">
      <w:pPr>
        <w:rPr>
          <w:rFonts w:ascii="Segoe UI Light" w:hAnsi="Segoe UI Light"/>
        </w:rPr>
      </w:pPr>
      <w:r w:rsidRPr="007160DD">
        <w:rPr>
          <w:rFonts w:ascii="Segoe UI Light" w:hAnsi="Segoe UI Light"/>
        </w:rPr>
        <w:t>PROPAK, 16.5.2015</w:t>
      </w:r>
    </w:p>
    <w:sectPr w:rsidR="00DF45DD" w:rsidRPr="007160DD" w:rsidSect="0037048F">
      <w:pgSz w:w="11906" w:h="16838" w:code="9"/>
      <w:pgMar w:top="1985" w:right="170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676FFFC"/>
    <w:lvl w:ilvl="0">
      <w:start w:val="1"/>
      <w:numFmt w:val="upperLetter"/>
      <w:pStyle w:val="berschrift1"/>
      <w:lvlText w:val="%1."/>
      <w:legacy w:legacy="1" w:legacySpace="170" w:legacyIndent="0"/>
      <w:lvlJc w:val="left"/>
      <w:pPr>
        <w:ind w:left="0" w:firstLine="0"/>
      </w:pPr>
      <w:rPr>
        <w:u w:val="single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708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1416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2124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832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540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248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956" w:hanging="708"/>
      </w:pPr>
    </w:lvl>
  </w:abstractNum>
  <w:abstractNum w:abstractNumId="1">
    <w:nsid w:val="033A6B1F"/>
    <w:multiLevelType w:val="hybridMultilevel"/>
    <w:tmpl w:val="824E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3FEB"/>
    <w:multiLevelType w:val="hybridMultilevel"/>
    <w:tmpl w:val="A9A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1B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82D1A01"/>
    <w:multiLevelType w:val="singleLevel"/>
    <w:tmpl w:val="85AEEAC0"/>
    <w:lvl w:ilvl="0">
      <w:start w:val="1"/>
      <w:numFmt w:val="bullet"/>
      <w:lvlText w:val="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</w:abstractNum>
  <w:abstractNum w:abstractNumId="5">
    <w:nsid w:val="19EA5276"/>
    <w:multiLevelType w:val="singleLevel"/>
    <w:tmpl w:val="46D487EC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6">
    <w:nsid w:val="25D517FA"/>
    <w:multiLevelType w:val="hybridMultilevel"/>
    <w:tmpl w:val="0B0AD08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75294"/>
    <w:multiLevelType w:val="hybridMultilevel"/>
    <w:tmpl w:val="BD0E5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061DC"/>
    <w:multiLevelType w:val="hybridMultilevel"/>
    <w:tmpl w:val="FADC5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736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006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C8387A"/>
    <w:multiLevelType w:val="hybridMultilevel"/>
    <w:tmpl w:val="DA187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E5107F"/>
    <w:multiLevelType w:val="hybridMultilevel"/>
    <w:tmpl w:val="F6AC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0B0D"/>
    <w:multiLevelType w:val="hybridMultilevel"/>
    <w:tmpl w:val="E87A3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506E6"/>
    <w:multiLevelType w:val="hybridMultilevel"/>
    <w:tmpl w:val="E9A6157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9"/>
  </w:num>
  <w:num w:numId="17">
    <w:abstractNumId w:val="3"/>
    <w:lvlOverride w:ilvl="0">
      <w:startOverride w:val="1"/>
    </w:lvlOverride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2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3D16"/>
    <w:rsid w:val="00051D7E"/>
    <w:rsid w:val="000C4270"/>
    <w:rsid w:val="00285028"/>
    <w:rsid w:val="00293F97"/>
    <w:rsid w:val="002F7AA2"/>
    <w:rsid w:val="0037048F"/>
    <w:rsid w:val="00375156"/>
    <w:rsid w:val="003C693C"/>
    <w:rsid w:val="003E4301"/>
    <w:rsid w:val="003F4BBD"/>
    <w:rsid w:val="00496DCE"/>
    <w:rsid w:val="00556174"/>
    <w:rsid w:val="00564935"/>
    <w:rsid w:val="005B63A3"/>
    <w:rsid w:val="005D5BE3"/>
    <w:rsid w:val="0063073F"/>
    <w:rsid w:val="00696878"/>
    <w:rsid w:val="006C7F8E"/>
    <w:rsid w:val="006D420F"/>
    <w:rsid w:val="0070271B"/>
    <w:rsid w:val="007160DD"/>
    <w:rsid w:val="008420E3"/>
    <w:rsid w:val="008765C8"/>
    <w:rsid w:val="008E6A8F"/>
    <w:rsid w:val="00993678"/>
    <w:rsid w:val="00A81955"/>
    <w:rsid w:val="00B35CBF"/>
    <w:rsid w:val="00C7160C"/>
    <w:rsid w:val="00D144DB"/>
    <w:rsid w:val="00DB13A5"/>
    <w:rsid w:val="00DE19C1"/>
    <w:rsid w:val="00DF45DD"/>
    <w:rsid w:val="00F119A3"/>
    <w:rsid w:val="00F27668"/>
    <w:rsid w:val="00F7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048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7048F"/>
    <w:pPr>
      <w:numPr>
        <w:numId w:val="1"/>
      </w:numPr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37048F"/>
    <w:pPr>
      <w:numPr>
        <w:numId w:val="10"/>
      </w:numPr>
      <w:spacing w:before="240" w:line="36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37048F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rsid w:val="0037048F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37048F"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37048F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7048F"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7048F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7048F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1">
    <w:name w:val="Aufz1"/>
    <w:basedOn w:val="Standard"/>
    <w:rsid w:val="0037048F"/>
    <w:pPr>
      <w:spacing w:line="360" w:lineRule="auto"/>
      <w:ind w:left="851" w:hanging="284"/>
    </w:pPr>
    <w:rPr>
      <w:sz w:val="24"/>
    </w:rPr>
  </w:style>
  <w:style w:type="paragraph" w:customStyle="1" w:styleId="Aufz2">
    <w:name w:val="Aufz2"/>
    <w:basedOn w:val="Aufz1"/>
    <w:rsid w:val="0037048F"/>
    <w:pPr>
      <w:ind w:left="2551"/>
    </w:pPr>
  </w:style>
  <w:style w:type="paragraph" w:styleId="Datum">
    <w:name w:val="Date"/>
    <w:basedOn w:val="Standard"/>
    <w:link w:val="DatumZchn"/>
    <w:rsid w:val="0037048F"/>
    <w:pPr>
      <w:tabs>
        <w:tab w:val="left" w:pos="5103"/>
      </w:tabs>
    </w:pPr>
  </w:style>
  <w:style w:type="paragraph" w:customStyle="1" w:styleId="EinzTab">
    <w:name w:val="EinzTab"/>
    <w:basedOn w:val="Standard"/>
    <w:rsid w:val="0037048F"/>
    <w:pPr>
      <w:tabs>
        <w:tab w:val="left" w:pos="3402"/>
      </w:tabs>
      <w:spacing w:line="360" w:lineRule="auto"/>
      <w:ind w:left="1134"/>
    </w:pPr>
  </w:style>
  <w:style w:type="paragraph" w:customStyle="1" w:styleId="Einzug3cm">
    <w:name w:val="Einzug 3cm"/>
    <w:basedOn w:val="Standard"/>
    <w:rsid w:val="0037048F"/>
    <w:pPr>
      <w:spacing w:line="360" w:lineRule="auto"/>
      <w:ind w:left="1701"/>
    </w:pPr>
  </w:style>
  <w:style w:type="paragraph" w:styleId="Funotentext">
    <w:name w:val="footnote text"/>
    <w:basedOn w:val="Standard"/>
    <w:semiHidden/>
    <w:rsid w:val="0037048F"/>
    <w:pPr>
      <w:spacing w:line="360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37048F"/>
    <w:rPr>
      <w:vertAlign w:val="superscript"/>
    </w:rPr>
  </w:style>
  <w:style w:type="paragraph" w:styleId="Fuzeile">
    <w:name w:val="footer"/>
    <w:basedOn w:val="Standard"/>
    <w:rsid w:val="0037048F"/>
    <w:pPr>
      <w:tabs>
        <w:tab w:val="center" w:pos="4536"/>
        <w:tab w:val="right" w:pos="9072"/>
      </w:tabs>
      <w:spacing w:line="360" w:lineRule="auto"/>
    </w:pPr>
  </w:style>
  <w:style w:type="paragraph" w:styleId="Kopfzeile">
    <w:name w:val="header"/>
    <w:basedOn w:val="Standard"/>
    <w:rsid w:val="0037048F"/>
    <w:pPr>
      <w:tabs>
        <w:tab w:val="right" w:pos="8505"/>
        <w:tab w:val="right" w:pos="9072"/>
      </w:tabs>
      <w:spacing w:line="360" w:lineRule="auto"/>
    </w:pPr>
  </w:style>
  <w:style w:type="paragraph" w:customStyle="1" w:styleId="RechTab">
    <w:name w:val="RechTab"/>
    <w:basedOn w:val="Standard"/>
    <w:rsid w:val="0037048F"/>
    <w:pPr>
      <w:tabs>
        <w:tab w:val="left" w:pos="1134"/>
        <w:tab w:val="left" w:pos="1701"/>
        <w:tab w:val="decimal" w:pos="5670"/>
        <w:tab w:val="decimal" w:pos="7371"/>
      </w:tabs>
      <w:spacing w:line="360" w:lineRule="auto"/>
    </w:pPr>
    <w:rPr>
      <w:sz w:val="20"/>
    </w:rPr>
  </w:style>
  <w:style w:type="character" w:styleId="Seitenzahl">
    <w:name w:val="page number"/>
    <w:basedOn w:val="Absatz-Standardschriftart"/>
    <w:rsid w:val="0037048F"/>
  </w:style>
  <w:style w:type="paragraph" w:customStyle="1" w:styleId="Tab1">
    <w:name w:val="Tab1"/>
    <w:basedOn w:val="Standard"/>
    <w:rsid w:val="0037048F"/>
    <w:pPr>
      <w:tabs>
        <w:tab w:val="decimal" w:pos="5103"/>
        <w:tab w:val="right" w:pos="6804"/>
      </w:tabs>
    </w:pPr>
  </w:style>
  <w:style w:type="paragraph" w:customStyle="1" w:styleId="Tab2">
    <w:name w:val="Tab2"/>
    <w:basedOn w:val="Standard"/>
    <w:rsid w:val="0037048F"/>
    <w:pPr>
      <w:tabs>
        <w:tab w:val="left" w:pos="3969"/>
      </w:tabs>
    </w:pPr>
  </w:style>
  <w:style w:type="paragraph" w:customStyle="1" w:styleId="TAB3">
    <w:name w:val="TAB3"/>
    <w:basedOn w:val="Standard"/>
    <w:rsid w:val="0037048F"/>
    <w:pPr>
      <w:tabs>
        <w:tab w:val="left" w:pos="1985"/>
        <w:tab w:val="left" w:pos="6804"/>
      </w:tabs>
    </w:pPr>
  </w:style>
  <w:style w:type="paragraph" w:customStyle="1" w:styleId="TAB4">
    <w:name w:val="TAB4"/>
    <w:basedOn w:val="Standard"/>
    <w:rsid w:val="0037048F"/>
    <w:pPr>
      <w:tabs>
        <w:tab w:val="left" w:pos="3969"/>
        <w:tab w:val="left" w:pos="5670"/>
        <w:tab w:val="left" w:pos="7371"/>
      </w:tabs>
    </w:pPr>
    <w:rPr>
      <w:sz w:val="20"/>
    </w:rPr>
  </w:style>
  <w:style w:type="paragraph" w:customStyle="1" w:styleId="TAB6">
    <w:name w:val="TAB6"/>
    <w:basedOn w:val="Standard"/>
    <w:rsid w:val="0037048F"/>
    <w:pPr>
      <w:tabs>
        <w:tab w:val="left" w:pos="7655"/>
      </w:tabs>
    </w:pPr>
  </w:style>
  <w:style w:type="paragraph" w:customStyle="1" w:styleId="Tabellenberschrift1">
    <w:name w:val="Tabellenüberschrift1"/>
    <w:basedOn w:val="Standard"/>
    <w:rsid w:val="0037048F"/>
    <w:pPr>
      <w:jc w:val="center"/>
    </w:pPr>
    <w:rPr>
      <w:b/>
      <w:u w:val="single"/>
    </w:rPr>
  </w:style>
  <w:style w:type="paragraph" w:customStyle="1" w:styleId="TabUeber">
    <w:name w:val="TabUeber"/>
    <w:basedOn w:val="Standard"/>
    <w:rsid w:val="0037048F"/>
    <w:rPr>
      <w:b/>
      <w:u w:val="single"/>
    </w:rPr>
  </w:style>
  <w:style w:type="paragraph" w:customStyle="1" w:styleId="Ueber1">
    <w:name w:val="Ueber1"/>
    <w:basedOn w:val="Standard"/>
    <w:rsid w:val="0037048F"/>
    <w:rPr>
      <w:b/>
      <w:i/>
      <w:caps/>
      <w:sz w:val="24"/>
    </w:rPr>
  </w:style>
  <w:style w:type="paragraph" w:customStyle="1" w:styleId="Ueber2">
    <w:name w:val="Ueber2"/>
    <w:basedOn w:val="Standard"/>
    <w:rsid w:val="0037048F"/>
    <w:rPr>
      <w:b/>
      <w:i/>
      <w:sz w:val="24"/>
      <w:u w:val="single"/>
    </w:rPr>
  </w:style>
  <w:style w:type="paragraph" w:customStyle="1" w:styleId="Unterstreichen">
    <w:name w:val="Unterstreichen"/>
    <w:basedOn w:val="Standard"/>
    <w:rsid w:val="0037048F"/>
    <w:rPr>
      <w:u w:val="single"/>
    </w:rPr>
  </w:style>
  <w:style w:type="paragraph" w:customStyle="1" w:styleId="UnterberZen">
    <w:name w:val="UnterüberZen"/>
    <w:basedOn w:val="Standard"/>
    <w:rsid w:val="0037048F"/>
    <w:pPr>
      <w:jc w:val="center"/>
    </w:pPr>
  </w:style>
  <w:style w:type="paragraph" w:customStyle="1" w:styleId="Email">
    <w:name w:val="Email"/>
    <w:basedOn w:val="Standard"/>
    <w:rsid w:val="0037048F"/>
    <w:pPr>
      <w:framePr w:w="1418" w:h="227" w:hSpace="142" w:vSpace="142" w:wrap="around" w:vAnchor="page" w:hAnchor="margin" w:xAlign="right" w:y="4197"/>
      <w:shd w:val="solid" w:color="FFFFFF" w:fill="FFFFFF"/>
      <w:ind w:firstLine="709"/>
    </w:pPr>
    <w:rPr>
      <w:sz w:val="16"/>
    </w:rPr>
  </w:style>
  <w:style w:type="paragraph" w:styleId="Sprechblasentext">
    <w:name w:val="Balloon Text"/>
    <w:basedOn w:val="Standard"/>
    <w:semiHidden/>
    <w:rsid w:val="00A81955"/>
    <w:rPr>
      <w:rFonts w:ascii="Tahoma" w:hAnsi="Tahoma" w:cs="Tahoma"/>
      <w:sz w:val="16"/>
      <w:szCs w:val="16"/>
    </w:rPr>
  </w:style>
  <w:style w:type="character" w:customStyle="1" w:styleId="DatumZchn">
    <w:name w:val="Datum Zchn"/>
    <w:basedOn w:val="Absatz-Standardschriftart"/>
    <w:link w:val="Datum"/>
    <w:rsid w:val="008420E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des Fachverbandsausschusses der PPV-Industrie</vt:lpstr>
    </vt:vector>
  </TitlesOfParts>
  <Company>PPV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des Fachverbandsausschusses der PPV-Industrie</dc:title>
  <dc:creator>Eva Kacirek</dc:creator>
  <cp:lastModifiedBy>Eva</cp:lastModifiedBy>
  <cp:revision>4</cp:revision>
  <cp:lastPrinted>2015-05-15T09:32:00Z</cp:lastPrinted>
  <dcterms:created xsi:type="dcterms:W3CDTF">2015-05-15T09:23:00Z</dcterms:created>
  <dcterms:modified xsi:type="dcterms:W3CDTF">2015-05-15T09:47:00Z</dcterms:modified>
</cp:coreProperties>
</file>